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F5" w:rsidRPr="00043BF5" w:rsidRDefault="00043BF5" w:rsidP="00043BF5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B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3BF5">
        <w:rPr>
          <w:rFonts w:ascii="Times New Roman" w:eastAsia="Times New Roman" w:hAnsi="Times New Roman" w:cs="Times New Roman"/>
          <w:sz w:val="24"/>
          <w:szCs w:val="24"/>
        </w:rPr>
        <w:br/>
      </w:r>
      <w:r w:rsidRPr="00043BF5">
        <w:rPr>
          <w:rFonts w:ascii="Times New Roman" w:eastAsia="Times New Roman" w:hAnsi="Times New Roman" w:cs="Times New Roman"/>
          <w:sz w:val="28"/>
          <w:szCs w:val="28"/>
        </w:rPr>
        <w:t>Komunikat</w:t>
      </w:r>
    </w:p>
    <w:p w:rsidR="00043BF5" w:rsidRPr="00043BF5" w:rsidRDefault="00043BF5" w:rsidP="00043B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F5">
        <w:rPr>
          <w:rFonts w:ascii="Times New Roman" w:eastAsia="Times New Roman" w:hAnsi="Times New Roman" w:cs="Times New Roman"/>
          <w:sz w:val="24"/>
          <w:szCs w:val="24"/>
        </w:rPr>
        <w:br/>
        <w:t>w zakresie dotychczasowego wymogu posiadania pozwolenia i opłat za przejazd kabin należących do PZHGP przewożących gołębie biorące udział w zawodach sportowych z terenu Niemiec.</w:t>
      </w:r>
    </w:p>
    <w:p w:rsidR="00043BF5" w:rsidRPr="00043BF5" w:rsidRDefault="00043BF5" w:rsidP="0004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F5">
        <w:rPr>
          <w:rFonts w:ascii="Times New Roman" w:eastAsia="Times New Roman" w:hAnsi="Times New Roman" w:cs="Times New Roman"/>
          <w:sz w:val="24"/>
          <w:szCs w:val="24"/>
        </w:rPr>
        <w:t>Dzięki uprzejmości Kol.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BF5">
        <w:rPr>
          <w:rFonts w:ascii="Times New Roman" w:eastAsia="Times New Roman" w:hAnsi="Times New Roman" w:cs="Times New Roman"/>
          <w:sz w:val="24"/>
          <w:szCs w:val="24"/>
        </w:rPr>
        <w:t xml:space="preserve">Krzysztofa </w:t>
      </w:r>
      <w:proofErr w:type="spellStart"/>
      <w:r w:rsidRPr="00043BF5">
        <w:rPr>
          <w:rFonts w:ascii="Times New Roman" w:eastAsia="Times New Roman" w:hAnsi="Times New Roman" w:cs="Times New Roman"/>
          <w:sz w:val="24"/>
          <w:szCs w:val="24"/>
        </w:rPr>
        <w:t>Rubczyńskiego</w:t>
      </w:r>
      <w:proofErr w:type="spellEnd"/>
      <w:r w:rsidRPr="00043BF5">
        <w:rPr>
          <w:rFonts w:ascii="Times New Roman" w:eastAsia="Times New Roman" w:hAnsi="Times New Roman" w:cs="Times New Roman"/>
          <w:sz w:val="24"/>
          <w:szCs w:val="24"/>
        </w:rPr>
        <w:t xml:space="preserve"> v-ce Prezesa d/s gospodarczych </w:t>
      </w:r>
    </w:p>
    <w:p w:rsidR="00043BF5" w:rsidRPr="00043BF5" w:rsidRDefault="00043BF5" w:rsidP="0004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F5">
        <w:rPr>
          <w:rFonts w:ascii="Times New Roman" w:eastAsia="Times New Roman" w:hAnsi="Times New Roman" w:cs="Times New Roman"/>
          <w:sz w:val="24"/>
          <w:szCs w:val="24"/>
        </w:rPr>
        <w:t>Okręgu Zielona Góra publikujemy poniżej przetłumaczoną odpowiedz strony niemieckiej w przedmiotowej sprawie:</w:t>
      </w:r>
    </w:p>
    <w:p w:rsidR="00043BF5" w:rsidRPr="00043BF5" w:rsidRDefault="00043BF5" w:rsidP="0004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BF5" w:rsidRPr="00043BF5" w:rsidRDefault="00043BF5" w:rsidP="0004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Szanowny Panie </w:t>
      </w:r>
      <w:proofErr w:type="spellStart"/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Rubczyński</w:t>
      </w:r>
      <w:proofErr w:type="spellEnd"/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  <w:t>w temacie transportu w niedziele i dni ustawowo wolne od pracy obowiązują nowe przepisy: jedynie komercyjny ruch towarowy objęty jest zakazem poruszania się pojazdów.</w:t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  <w:t xml:space="preserve">Jeśli więc Związki Hodowców Gołębi Pocztowych realizują transport w celach sportowych i rekreacyjnych (na przykład zawody), nie podlegają one już zakazowi transportu. </w:t>
      </w:r>
    </w:p>
    <w:p w:rsidR="00043BF5" w:rsidRPr="00043BF5" w:rsidRDefault="00043BF5" w:rsidP="00043BF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Jednakże, jeżeli zwierzęta przewożone są w celach komercyjnych (kupno i sprzedaż), obowiązuje wcześniejsza regulacja i wymagane jest odpowiednie zezwolenie.</w:t>
      </w:r>
    </w:p>
    <w:p w:rsidR="00043BF5" w:rsidRPr="00043BF5" w:rsidRDefault="00043BF5" w:rsidP="0004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Ponieważ zakładam, że Państwa wniosek dotyczy transportu gołębi pocztowych na zawody sportowe, klub nie potrzebuje pozwolenia na transport w niedziele i dni ustawowo wolne od pracy .</w:t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  <w:t>Ogólne rozporządzenie administracyjne dotyczące kodeksu drogowego (opublikowane w Dzienniku Federalnym z dnia 29.05.2017) zostało zmienione. Nasz organ otrzymał powiadomienie o tej zmianie w czerwcu 2017 r. To administracyjne rozporządzenie w sprawie kodeksu drogowego ma być stosowane w całej Republice Federalnej Niemiec.</w:t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  <w:t>Przepis administracyjny "W § 30 (3)" ma następujące brzmienie:</w:t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  <w:t>"W ust. 3</w:t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br/>
        <w:t>Zakaz przewozu towarów samochodami ciężarowymi w niedziele i święta dotyczy komercyjnego ruchu towarowego, w tym przejazdów na pusto. Obejmuje on również transport zgodnie z § 1 ust. 2 ustawy o transporcie drogowym (</w:t>
      </w:r>
      <w:proofErr w:type="spellStart"/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GüKG</w:t>
      </w:r>
      <w:proofErr w:type="spellEnd"/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). </w:t>
      </w:r>
    </w:p>
    <w:p w:rsidR="00043BF5" w:rsidRPr="00043BF5" w:rsidRDefault="00043BF5" w:rsidP="00043B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Przyczepy (np. przyczepy kempingowe lub przyczepy dla koni), które przeznaczone są wyłącznie do celów sportowych i rekreacyjnych, nie będące komercyjnymi, ani odpłatnymi, nie podlegają zakazowi transportu  niedziele i dni ustawowo wolne od pracy. Odnosi się to również do przejazdów </w:t>
      </w:r>
      <w:proofErr w:type="spellStart"/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cieżarowych</w:t>
      </w:r>
      <w:proofErr w:type="spellEnd"/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samochodów zabytkowych na imprezy samochodowe, o ile nie są realizowane w celach komercyjnych i nie są one odpłatne ... </w:t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"</w:t>
      </w:r>
      <w:r w:rsidRPr="00043B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br/>
      </w:r>
    </w:p>
    <w:p w:rsidR="00043BF5" w:rsidRPr="00043BF5" w:rsidRDefault="00043BF5" w:rsidP="00043BF5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Mit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freundlichen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Grüßen</w:t>
      </w:r>
      <w:proofErr w:type="spellEnd"/>
    </w:p>
    <w:p w:rsidR="00043BF5" w:rsidRPr="00043BF5" w:rsidRDefault="00043BF5" w:rsidP="00043BF5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Lengenfelder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Sachbearbeiterin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Verkehr</w:t>
      </w:r>
      <w:proofErr w:type="spellEnd"/>
    </w:p>
    <w:p w:rsidR="00043BF5" w:rsidRPr="00043BF5" w:rsidRDefault="00043BF5" w:rsidP="00043BF5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Landkreis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Spree-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Neiße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Fachbereich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Ordnung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Sicherheit</w:t>
      </w:r>
      <w:proofErr w:type="spellEnd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043BF5">
        <w:rPr>
          <w:rFonts w:ascii="Arial" w:eastAsia="Times New Roman" w:hAnsi="Arial" w:cs="Arial"/>
          <w:color w:val="000000"/>
          <w:sz w:val="20"/>
          <w:szCs w:val="20"/>
          <w:lang w:val="en-US"/>
        </w:rPr>
        <w:t>VerkehrKomunikat</w:t>
      </w:r>
      <w:proofErr w:type="spellEnd"/>
    </w:p>
    <w:p w:rsidR="00385ACF" w:rsidRPr="00043BF5" w:rsidRDefault="00385ACF">
      <w:pPr>
        <w:rPr>
          <w:lang w:val="en-US"/>
        </w:rPr>
      </w:pPr>
    </w:p>
    <w:sectPr w:rsidR="00385ACF" w:rsidRPr="0004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3BF5"/>
    <w:rsid w:val="00043BF5"/>
    <w:rsid w:val="0038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3B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746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191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04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12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28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4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3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50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3</cp:revision>
  <cp:lastPrinted>2018-04-19T15:26:00Z</cp:lastPrinted>
  <dcterms:created xsi:type="dcterms:W3CDTF">2018-04-19T15:25:00Z</dcterms:created>
  <dcterms:modified xsi:type="dcterms:W3CDTF">2018-04-19T15:26:00Z</dcterms:modified>
</cp:coreProperties>
</file>